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981" w:rsidRPr="00DD0981" w:rsidRDefault="007B4806" w:rsidP="00DD0981">
      <w:pPr>
        <w:keepNext/>
        <w:jc w:val="center"/>
        <w:outlineLvl w:val="0"/>
        <w:rPr>
          <w:rFonts w:ascii="Arial" w:eastAsia="Times New Roman" w:hAnsi="Arial" w:cs="Times New Roman"/>
          <w:b/>
          <w:sz w:val="24"/>
          <w:szCs w:val="20"/>
          <w:lang w:val="es-HN"/>
        </w:rPr>
      </w:pPr>
      <w:r w:rsidRPr="00DD0981">
        <w:rPr>
          <w:lang w:val="es-US"/>
        </w:rPr>
        <w:softHyphen/>
      </w:r>
      <w:r w:rsidRPr="00DD0981">
        <w:rPr>
          <w:lang w:val="es-US"/>
        </w:rPr>
        <w:softHyphen/>
      </w:r>
      <w:r w:rsidR="00DD0981" w:rsidRPr="00DD0981">
        <w:rPr>
          <w:rFonts w:ascii="Arial" w:eastAsia="Times New Roman" w:hAnsi="Arial" w:cs="Times New Roman"/>
          <w:b/>
          <w:sz w:val="24"/>
          <w:szCs w:val="20"/>
          <w:lang w:val="es-HN"/>
        </w:rPr>
        <w:t xml:space="preserve"> </w:t>
      </w:r>
      <w:r w:rsidR="00DD0981" w:rsidRPr="00DD0981">
        <w:rPr>
          <w:rFonts w:ascii="Arial" w:eastAsia="Times New Roman" w:hAnsi="Arial" w:cs="Times New Roman"/>
          <w:b/>
          <w:sz w:val="24"/>
          <w:szCs w:val="20"/>
          <w:lang w:val="es-HN"/>
        </w:rPr>
        <w:t xml:space="preserve">AUTORIZACIÓN DE CONTINUIDAD DE CUIDADO </w:t>
      </w:r>
    </w:p>
    <w:p w:rsidR="00DD0981" w:rsidRPr="00DD0981" w:rsidRDefault="00DD0981" w:rsidP="00DD0981">
      <w:pPr>
        <w:keepNext/>
        <w:spacing w:after="0" w:line="240" w:lineRule="auto"/>
        <w:outlineLvl w:val="3"/>
        <w:rPr>
          <w:rFonts w:ascii="Arial" w:eastAsia="Times New Roman" w:hAnsi="Arial" w:cs="Times New Roman"/>
          <w:i/>
          <w:color w:val="808080"/>
          <w:sz w:val="24"/>
          <w:szCs w:val="20"/>
          <w:lang w:val="es-HN"/>
        </w:rPr>
      </w:pPr>
    </w:p>
    <w:permStart w:id="760176046" w:edGrp="everyone"/>
    <w:p w:rsidR="00DD0981" w:rsidRPr="00DD0981" w:rsidRDefault="00DD0981" w:rsidP="00DD0981">
      <w:pPr>
        <w:keepNext/>
        <w:spacing w:after="0" w:line="240" w:lineRule="auto"/>
        <w:outlineLvl w:val="3"/>
        <w:rPr>
          <w:rFonts w:ascii="Arial" w:eastAsia="Times New Roman" w:hAnsi="Arial" w:cs="Times New Roman"/>
          <w:i/>
          <w:sz w:val="24"/>
          <w:szCs w:val="20"/>
          <w:lang w:val="es-HN"/>
        </w:rPr>
      </w:pPr>
      <w:r w:rsidRPr="00DD0981">
        <w:rPr>
          <w:rFonts w:ascii="Arial" w:eastAsia="Times New Roman" w:hAnsi="Arial" w:cs="Times New Roman"/>
          <w:sz w:val="24"/>
          <w:szCs w:val="20"/>
          <w:lang w:val="es-HN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r w:rsidRPr="00DD0981">
        <w:rPr>
          <w:rFonts w:ascii="Arial" w:eastAsia="Times New Roman" w:hAnsi="Arial" w:cs="Times New Roman"/>
          <w:sz w:val="24"/>
          <w:szCs w:val="20"/>
          <w:lang w:val="es-HN"/>
        </w:rPr>
        <w:instrText xml:space="preserve"> FORMTEXT </w:instrText>
      </w:r>
      <w:r w:rsidRPr="00DD0981">
        <w:rPr>
          <w:rFonts w:ascii="Arial" w:eastAsia="Times New Roman" w:hAnsi="Arial" w:cs="Times New Roman"/>
          <w:sz w:val="24"/>
          <w:szCs w:val="20"/>
          <w:lang w:val="es-HN"/>
        </w:rPr>
      </w:r>
      <w:r w:rsidRPr="00DD0981">
        <w:rPr>
          <w:rFonts w:ascii="Arial" w:eastAsia="Times New Roman" w:hAnsi="Arial" w:cs="Times New Roman"/>
          <w:sz w:val="24"/>
          <w:szCs w:val="20"/>
          <w:lang w:val="es-HN"/>
        </w:rPr>
        <w:fldChar w:fldCharType="separate"/>
      </w:r>
      <w:r w:rsidRPr="00DD0981">
        <w:rPr>
          <w:rFonts w:ascii="Arial" w:eastAsia="Times New Roman" w:hAnsi="Arial" w:cs="Times New Roman"/>
          <w:i/>
          <w:iCs/>
          <w:noProof/>
          <w:sz w:val="24"/>
          <w:szCs w:val="20"/>
          <w:lang w:val="es-HN"/>
        </w:rPr>
        <w:t>Fecha</w:t>
      </w:r>
      <w:r w:rsidRPr="00DD0981">
        <w:rPr>
          <w:rFonts w:ascii="Arial" w:eastAsia="Times New Roman" w:hAnsi="Arial" w:cs="Times New Roman"/>
          <w:b/>
          <w:i/>
          <w:sz w:val="24"/>
          <w:szCs w:val="20"/>
          <w:lang w:val="es-HN"/>
        </w:rPr>
        <w:fldChar w:fldCharType="end"/>
      </w:r>
      <w:permEnd w:id="760176046"/>
    </w:p>
    <w:p w:rsidR="00DD0981" w:rsidRPr="00DD0981" w:rsidRDefault="00DD0981" w:rsidP="00DD0981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s-HN"/>
        </w:rPr>
      </w:pPr>
    </w:p>
    <w:p w:rsidR="00DD0981" w:rsidRPr="00DD0981" w:rsidRDefault="00DD0981" w:rsidP="00DD0981">
      <w:pPr>
        <w:keepNext/>
        <w:spacing w:after="0" w:line="240" w:lineRule="auto"/>
        <w:outlineLvl w:val="1"/>
        <w:rPr>
          <w:rFonts w:ascii="Arial" w:eastAsia="Times New Roman" w:hAnsi="Arial" w:cs="Times New Roman"/>
          <w:i/>
          <w:sz w:val="24"/>
          <w:szCs w:val="20"/>
          <w:lang w:val="es-HN"/>
        </w:rPr>
      </w:pPr>
      <w:permStart w:id="1325563123" w:edGrp="everyone"/>
      <w:r w:rsidRPr="00DD0981">
        <w:rPr>
          <w:rFonts w:ascii="Arial" w:eastAsia="Times New Roman" w:hAnsi="Arial" w:cs="Times New Roman"/>
          <w:sz w:val="24"/>
          <w:szCs w:val="20"/>
          <w:lang w:val="es-HN"/>
        </w:rPr>
        <w:t>Nombre del miembro</w:t>
      </w:r>
      <w:permEnd w:id="1325563123"/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tab/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tab/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tab/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tab/>
      </w:r>
      <w:permStart w:id="1143689389" w:edGrp="everyone"/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fldChar w:fldCharType="begin">
          <w:ffData>
            <w:name w:val="Text6"/>
            <w:enabled/>
            <w:calcOnExit w:val="0"/>
            <w:textInput>
              <w:default w:val="Treating Provider’s Name"/>
            </w:textInput>
          </w:ffData>
        </w:fldChar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instrText xml:space="preserve"> FORMTEXT </w:instrText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fldChar w:fldCharType="separate"/>
      </w:r>
      <w:r w:rsidRPr="00DD0981">
        <w:rPr>
          <w:rFonts w:ascii="Arial" w:eastAsia="Times New Roman" w:hAnsi="Arial" w:cs="Times New Roman"/>
          <w:i/>
          <w:iCs/>
          <w:noProof/>
          <w:sz w:val="24"/>
          <w:szCs w:val="20"/>
          <w:lang w:val="es-HN"/>
        </w:rPr>
        <w:t>Nombre del proveedor tratante</w:t>
      </w:r>
      <w:r w:rsidRPr="00DD0981">
        <w:rPr>
          <w:rFonts w:ascii="Arial" w:eastAsia="Times New Roman" w:hAnsi="Arial" w:cs="Times New Roman"/>
          <w:sz w:val="24"/>
          <w:szCs w:val="20"/>
          <w:lang w:val="es-HN"/>
        </w:rPr>
        <w:fldChar w:fldCharType="end"/>
      </w:r>
      <w:permEnd w:id="1143689389"/>
    </w:p>
    <w:permStart w:id="1165970812" w:edGrp="everyone"/>
    <w:p w:rsidR="00DD0981" w:rsidRPr="00DD0981" w:rsidRDefault="00DD0981" w:rsidP="00DD0981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es-HN"/>
        </w:rPr>
      </w:pPr>
      <w:r w:rsidRPr="00DD0981">
        <w:rPr>
          <w:rFonts w:ascii="Arial" w:eastAsia="Times New Roman" w:hAnsi="Arial" w:cs="Times New Roman"/>
          <w:sz w:val="24"/>
          <w:szCs w:val="20"/>
          <w:lang w:val="es-HN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r w:rsidRPr="00DD0981">
        <w:rPr>
          <w:rFonts w:ascii="Arial" w:eastAsia="Times New Roman" w:hAnsi="Arial" w:cs="Times New Roman"/>
          <w:sz w:val="24"/>
          <w:szCs w:val="20"/>
          <w:lang w:val="es-HN"/>
        </w:rPr>
        <w:instrText xml:space="preserve"> FORMTEXT </w:instrText>
      </w:r>
      <w:r w:rsidRPr="00DD0981">
        <w:rPr>
          <w:rFonts w:ascii="Arial" w:eastAsia="Times New Roman" w:hAnsi="Arial" w:cs="Times New Roman"/>
          <w:sz w:val="24"/>
          <w:szCs w:val="20"/>
          <w:lang w:val="es-HN"/>
        </w:rPr>
      </w:r>
      <w:r w:rsidRPr="00DD0981">
        <w:rPr>
          <w:rFonts w:ascii="Arial" w:eastAsia="Times New Roman" w:hAnsi="Arial" w:cs="Times New Roman"/>
          <w:sz w:val="24"/>
          <w:szCs w:val="20"/>
          <w:lang w:val="es-HN"/>
        </w:rPr>
        <w:fldChar w:fldCharType="separate"/>
      </w:r>
      <w:r w:rsidRPr="00DD0981">
        <w:rPr>
          <w:rFonts w:ascii="Arial" w:eastAsia="Times New Roman" w:hAnsi="Arial" w:cs="Times New Roman"/>
          <w:i/>
          <w:iCs/>
          <w:noProof/>
          <w:sz w:val="24"/>
          <w:szCs w:val="20"/>
          <w:lang w:val="es-HN"/>
        </w:rPr>
        <w:t>Dirección</w:t>
      </w:r>
      <w:r w:rsidRPr="00DD0981">
        <w:rPr>
          <w:rFonts w:ascii="Times New Roman" w:eastAsia="Times New Roman" w:hAnsi="Times New Roman" w:cs="Times New Roman"/>
          <w:sz w:val="20"/>
          <w:szCs w:val="20"/>
          <w:lang w:val="es-HN"/>
        </w:rPr>
        <w:fldChar w:fldCharType="end"/>
      </w:r>
      <w:permEnd w:id="1165970812"/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tab/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tab/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tab/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tab/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tab/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tab/>
      </w:r>
      <w:permStart w:id="320303421" w:edGrp="everyone"/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instrText xml:space="preserve"> FORMTEXT </w:instrText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fldChar w:fldCharType="separate"/>
      </w:r>
      <w:r w:rsidRPr="00DD0981">
        <w:rPr>
          <w:rFonts w:ascii="Arial" w:eastAsia="Times New Roman" w:hAnsi="Arial" w:cs="Times New Roman"/>
          <w:i/>
          <w:iCs/>
          <w:noProof/>
          <w:sz w:val="24"/>
          <w:szCs w:val="20"/>
          <w:lang w:val="es-HN"/>
        </w:rPr>
        <w:t>Dirección</w:t>
      </w:r>
      <w:r w:rsidRPr="00DD0981">
        <w:rPr>
          <w:rFonts w:ascii="Times New Roman" w:eastAsia="Times New Roman" w:hAnsi="Times New Roman" w:cs="Times New Roman"/>
          <w:sz w:val="20"/>
          <w:szCs w:val="20"/>
          <w:lang w:val="es-HN"/>
        </w:rPr>
        <w:fldChar w:fldCharType="end"/>
      </w:r>
      <w:permEnd w:id="320303421"/>
    </w:p>
    <w:permStart w:id="1258906068" w:edGrp="everyone"/>
    <w:p w:rsidR="00DD0981" w:rsidRPr="00DD0981" w:rsidRDefault="00DD0981" w:rsidP="00DD0981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es-HN"/>
        </w:rPr>
      </w:pP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instrText xml:space="preserve"> FORMTEXT </w:instrText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fldChar w:fldCharType="separate"/>
      </w:r>
      <w:r w:rsidRPr="00DD0981">
        <w:rPr>
          <w:rFonts w:ascii="Arial" w:eastAsia="Times New Roman" w:hAnsi="Arial" w:cs="Times New Roman"/>
          <w:i/>
          <w:iCs/>
          <w:noProof/>
          <w:sz w:val="24"/>
          <w:szCs w:val="20"/>
          <w:lang w:val="es-HN"/>
        </w:rPr>
        <w:t>Ciudad, Estado,C.P.</w:t>
      </w:r>
      <w:r w:rsidRPr="00DD0981">
        <w:rPr>
          <w:rFonts w:ascii="Arial" w:eastAsia="Times New Roman" w:hAnsi="Arial" w:cs="Times New Roman"/>
          <w:sz w:val="24"/>
          <w:szCs w:val="20"/>
          <w:lang w:val="es-HN"/>
        </w:rPr>
        <w:fldChar w:fldCharType="end"/>
      </w:r>
      <w:permEnd w:id="1258906068"/>
      <w:r w:rsidRPr="00DD0981">
        <w:rPr>
          <w:rFonts w:ascii="Arial" w:eastAsia="Times New Roman" w:hAnsi="Arial" w:cs="Times New Roman"/>
          <w:sz w:val="24"/>
          <w:szCs w:val="20"/>
          <w:lang w:val="es-HN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r w:rsidRPr="00DD0981">
        <w:rPr>
          <w:rFonts w:ascii="Arial" w:eastAsia="Times New Roman" w:hAnsi="Arial" w:cs="Times New Roman"/>
          <w:sz w:val="24"/>
          <w:szCs w:val="20"/>
          <w:lang w:val="es-HN"/>
        </w:rPr>
        <w:instrText xml:space="preserve"> FORMTEXT </w:instrText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instrText>Ciudad, Estado, C.P.</w:instrText>
      </w:r>
      <w:r w:rsidRPr="00DD0981">
        <w:rPr>
          <w:rFonts w:ascii="Arial" w:eastAsia="Times New Roman" w:hAnsi="Arial" w:cs="Times New Roman"/>
          <w:sz w:val="24"/>
          <w:szCs w:val="20"/>
          <w:lang w:val="es-HN"/>
        </w:rPr>
      </w:r>
      <w:r w:rsidRPr="00DD0981">
        <w:rPr>
          <w:rFonts w:ascii="Arial" w:eastAsia="Times New Roman" w:hAnsi="Arial" w:cs="Times New Roman"/>
          <w:sz w:val="24"/>
          <w:szCs w:val="20"/>
          <w:lang w:val="es-HN"/>
        </w:rPr>
        <w:fldChar w:fldCharType="separate"/>
      </w:r>
      <w:r w:rsidRPr="00DD0981">
        <w:rPr>
          <w:rFonts w:ascii="Arial" w:eastAsia="Times New Roman" w:hAnsi="Arial" w:cs="Times New Roman"/>
          <w:sz w:val="24"/>
          <w:szCs w:val="20"/>
          <w:lang w:val="es-HN"/>
        </w:rPr>
        <w:fldChar w:fldCharType="end"/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tab/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tab/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tab/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tab/>
      </w:r>
      <w:permStart w:id="12321474" w:edGrp="everyone"/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instrText xml:space="preserve"> FORMTEXT </w:instrText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</w:r>
      <w:r w:rsidRPr="00DD0981">
        <w:rPr>
          <w:rFonts w:ascii="Arial" w:eastAsia="Times New Roman" w:hAnsi="Arial" w:cs="Times New Roman"/>
          <w:i/>
          <w:iCs/>
          <w:sz w:val="24"/>
          <w:szCs w:val="20"/>
          <w:lang w:val="es-HN"/>
        </w:rPr>
        <w:fldChar w:fldCharType="separate"/>
      </w:r>
      <w:r w:rsidRPr="00DD0981">
        <w:rPr>
          <w:rFonts w:ascii="Arial" w:eastAsia="Times New Roman" w:hAnsi="Arial" w:cs="Times New Roman"/>
          <w:i/>
          <w:iCs/>
          <w:noProof/>
          <w:sz w:val="24"/>
          <w:szCs w:val="20"/>
          <w:lang w:val="es-HN"/>
        </w:rPr>
        <w:t>Ciudad, Estado,C.P.</w:t>
      </w:r>
      <w:r w:rsidRPr="00DD0981">
        <w:rPr>
          <w:rFonts w:ascii="Times New Roman" w:eastAsia="Times New Roman" w:hAnsi="Times New Roman" w:cs="Times New Roman"/>
          <w:sz w:val="20"/>
          <w:szCs w:val="20"/>
          <w:lang w:val="es-HN"/>
        </w:rPr>
        <w:fldChar w:fldCharType="end"/>
      </w:r>
      <w:permEnd w:id="12321474"/>
    </w:p>
    <w:p w:rsidR="00DD0981" w:rsidRPr="00DD0981" w:rsidRDefault="00DD0981" w:rsidP="00DD0981">
      <w:pPr>
        <w:keepNext/>
        <w:spacing w:after="0" w:line="240" w:lineRule="auto"/>
        <w:outlineLvl w:val="1"/>
        <w:rPr>
          <w:rFonts w:ascii="Arial" w:eastAsia="Times New Roman" w:hAnsi="Arial" w:cs="Times New Roman"/>
          <w:sz w:val="24"/>
          <w:szCs w:val="20"/>
          <w:lang w:val="es-HN"/>
        </w:rPr>
      </w:pPr>
    </w:p>
    <w:p w:rsidR="00DD0981" w:rsidRPr="00DD0981" w:rsidRDefault="00DD0981" w:rsidP="00DD0981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24"/>
          <w:szCs w:val="20"/>
          <w:lang w:val="es-HN"/>
        </w:rPr>
      </w:pPr>
      <w:r w:rsidRPr="00DD0981">
        <w:rPr>
          <w:rFonts w:ascii="Arial" w:eastAsia="Times New Roman" w:hAnsi="Arial" w:cs="Times New Roman"/>
          <w:b/>
          <w:sz w:val="24"/>
          <w:szCs w:val="20"/>
          <w:lang w:val="es-HN"/>
        </w:rPr>
        <w:t>RE:</w:t>
      </w:r>
      <w:r w:rsidRPr="00DD0981">
        <w:rPr>
          <w:rFonts w:ascii="Arial" w:eastAsia="Times New Roman" w:hAnsi="Arial" w:cs="Times New Roman"/>
          <w:b/>
          <w:sz w:val="24"/>
          <w:szCs w:val="20"/>
          <w:lang w:val="es-HN"/>
        </w:rPr>
        <w:tab/>
      </w:r>
      <w:r w:rsidRPr="00DD0981">
        <w:rPr>
          <w:rFonts w:ascii="Arial" w:eastAsia="Times New Roman" w:hAnsi="Arial" w:cs="Times New Roman"/>
          <w:i/>
          <w:sz w:val="24"/>
          <w:szCs w:val="20"/>
          <w:lang w:val="es-HN"/>
        </w:rPr>
        <w:t>Solicitud de Continuidad Cuidado</w:t>
      </w:r>
    </w:p>
    <w:p w:rsidR="00DD0981" w:rsidRPr="00DD0981" w:rsidRDefault="00DD0981" w:rsidP="00DD0981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s-HN"/>
        </w:rPr>
      </w:pPr>
    </w:p>
    <w:p w:rsidR="00DD0981" w:rsidRPr="00DD0981" w:rsidRDefault="00DD0981" w:rsidP="00DD0981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es-HN"/>
        </w:rPr>
      </w:pPr>
      <w:r w:rsidRPr="00DD0981">
        <w:rPr>
          <w:rFonts w:ascii="Arial" w:eastAsia="Times New Roman" w:hAnsi="Arial" w:cs="Times New Roman"/>
          <w:sz w:val="24"/>
          <w:szCs w:val="20"/>
          <w:lang w:val="es-HN"/>
        </w:rPr>
        <w:t xml:space="preserve">Usted presento una solicitud de Continuidad de Cuidado con Salud Conductual del Condado de </w:t>
      </w:r>
      <w:r w:rsidRPr="00DD0981">
        <w:rPr>
          <w:rFonts w:ascii="Arial" w:eastAsia="Times New Roman" w:hAnsi="Arial" w:cs="Times New Roman"/>
          <w:i/>
          <w:sz w:val="24"/>
          <w:szCs w:val="20"/>
          <w:lang w:val="es-HN"/>
        </w:rPr>
        <w:t xml:space="preserve">Kings el </w:t>
      </w:r>
      <w:permStart w:id="1535790577" w:edGrp="everyone"/>
      <w:r w:rsidRPr="00DD0981">
        <w:rPr>
          <w:rFonts w:ascii="Arial" w:eastAsia="Times New Roman" w:hAnsi="Arial" w:cs="Times New Roman"/>
          <w:i/>
          <w:color w:val="AEAAAA" w:themeColor="background2" w:themeShade="BF"/>
          <w:sz w:val="24"/>
          <w:szCs w:val="20"/>
          <w:lang w:val="es-HN"/>
        </w:rPr>
        <w:t>10/20/19</w:t>
      </w:r>
      <w:permEnd w:id="1535790577"/>
      <w:r w:rsidRPr="00DD0981">
        <w:rPr>
          <w:rFonts w:ascii="Arial" w:eastAsia="Times New Roman" w:hAnsi="Arial" w:cs="Times New Roman"/>
          <w:i/>
          <w:sz w:val="24"/>
          <w:szCs w:val="20"/>
          <w:lang w:val="es-HN"/>
        </w:rPr>
        <w:t>.</w:t>
      </w:r>
    </w:p>
    <w:p w:rsidR="00DD0981" w:rsidRPr="00DD0981" w:rsidRDefault="00DD0981" w:rsidP="00DD0981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es-HN"/>
        </w:rPr>
      </w:pPr>
    </w:p>
    <w:p w:rsidR="00DD0981" w:rsidRPr="00DD0981" w:rsidRDefault="00DD0981" w:rsidP="00DD0981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es-HN"/>
        </w:rPr>
      </w:pPr>
      <w:r w:rsidRPr="00DD0981">
        <w:rPr>
          <w:rFonts w:ascii="Arial" w:eastAsia="Times New Roman" w:hAnsi="Arial" w:cs="Times New Roman"/>
          <w:i/>
          <w:sz w:val="24"/>
          <w:szCs w:val="20"/>
          <w:lang w:val="es-HN"/>
        </w:rPr>
        <w:t>Su solicitud fue aprobada.</w:t>
      </w:r>
    </w:p>
    <w:p w:rsidR="00DD0981" w:rsidRPr="00DD0981" w:rsidRDefault="00DD0981" w:rsidP="00DD0981">
      <w:pPr>
        <w:spacing w:after="0" w:line="240" w:lineRule="auto"/>
        <w:rPr>
          <w:rFonts w:ascii="Arial" w:eastAsia="Times New Roman" w:hAnsi="Arial" w:cs="Times New Roman"/>
          <w:i/>
          <w:sz w:val="24"/>
          <w:szCs w:val="20"/>
          <w:lang w:val="es-HN"/>
        </w:rPr>
      </w:pPr>
    </w:p>
    <w:p w:rsidR="00DD0981" w:rsidRPr="00DD0981" w:rsidRDefault="00DD0981" w:rsidP="00DD0981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val="es-HN"/>
        </w:rPr>
      </w:pPr>
      <w:r w:rsidRPr="00DD0981">
        <w:rPr>
          <w:rFonts w:ascii="Arial" w:eastAsia="Times New Roman" w:hAnsi="Arial" w:cs="Times New Roman"/>
          <w:i/>
          <w:sz w:val="24"/>
          <w:szCs w:val="20"/>
          <w:lang w:val="es-HN"/>
        </w:rPr>
        <w:t xml:space="preserve">Puede continuar sus servicios con su proveedor de la red de salud mental fuera de la red </w:t>
      </w:r>
      <w:proofErr w:type="gramStart"/>
      <w:r w:rsidRPr="00DD0981">
        <w:rPr>
          <w:rFonts w:ascii="Arial" w:eastAsia="Times New Roman" w:hAnsi="Arial" w:cs="Times New Roman"/>
          <w:i/>
          <w:sz w:val="24"/>
          <w:szCs w:val="20"/>
          <w:lang w:val="es-HN"/>
        </w:rPr>
        <w:t>o  con</w:t>
      </w:r>
      <w:proofErr w:type="gramEnd"/>
      <w:r w:rsidRPr="00DD0981">
        <w:rPr>
          <w:rFonts w:ascii="Arial" w:eastAsia="Times New Roman" w:hAnsi="Arial" w:cs="Times New Roman"/>
          <w:i/>
          <w:sz w:val="24"/>
          <w:szCs w:val="20"/>
          <w:lang w:val="es-HN"/>
        </w:rPr>
        <w:t xml:space="preserve"> su proveedor de salud mental cuyo contrato ha finalizado hasta que ocurra la primera de estas situaciones:</w:t>
      </w:r>
    </w:p>
    <w:p w:rsidR="00DD0981" w:rsidRPr="00DD0981" w:rsidRDefault="00DD0981" w:rsidP="00DD0981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val="es-HN"/>
        </w:rPr>
      </w:pPr>
    </w:p>
    <w:p w:rsidR="00DD0981" w:rsidRPr="00DD0981" w:rsidRDefault="00DD0981" w:rsidP="00DD0981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val="es-HN"/>
        </w:rPr>
      </w:pPr>
      <w:r w:rsidRPr="00DD0981">
        <w:rPr>
          <w:rFonts w:ascii="Arial" w:eastAsia="Times New Roman" w:hAnsi="Arial" w:cs="Arial"/>
          <w:i/>
          <w:sz w:val="24"/>
          <w:szCs w:val="20"/>
          <w:lang w:val="es-HN"/>
        </w:rPr>
        <w:t>•Los criterios de necesidad médica ya no se cumplen</w:t>
      </w:r>
      <w:r w:rsidRPr="00DD0981">
        <w:rPr>
          <w:rFonts w:ascii="Arial" w:eastAsia="Times New Roman" w:hAnsi="Arial" w:cs="Times New Roman"/>
          <w:i/>
          <w:sz w:val="24"/>
          <w:szCs w:val="20"/>
          <w:lang w:val="es-HN"/>
        </w:rPr>
        <w:t>, o</w:t>
      </w:r>
    </w:p>
    <w:p w:rsidR="00DD0981" w:rsidRPr="00DD0981" w:rsidRDefault="00DD0981" w:rsidP="00DD0981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val="es-HN"/>
        </w:rPr>
      </w:pPr>
      <w:r w:rsidRPr="00DD0981">
        <w:rPr>
          <w:rFonts w:ascii="Arial" w:eastAsia="Times New Roman" w:hAnsi="Arial" w:cs="Arial"/>
          <w:i/>
          <w:sz w:val="24"/>
          <w:szCs w:val="20"/>
          <w:lang w:val="es-HN"/>
        </w:rPr>
        <w:t>•Se completa un curso de tratamiento, o</w:t>
      </w:r>
    </w:p>
    <w:p w:rsidR="00DD0981" w:rsidRPr="00DD0981" w:rsidRDefault="00DD0981" w:rsidP="00DD0981">
      <w:pPr>
        <w:tabs>
          <w:tab w:val="left" w:pos="7305"/>
        </w:tabs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val="es-HN"/>
        </w:rPr>
      </w:pPr>
      <w:r w:rsidRPr="00DD0981">
        <w:rPr>
          <w:rFonts w:ascii="Arial" w:eastAsia="Times New Roman" w:hAnsi="Arial" w:cs="Arial"/>
          <w:i/>
          <w:sz w:val="24"/>
          <w:szCs w:val="20"/>
          <w:lang w:val="es-HN"/>
        </w:rPr>
        <w:t>•Es seguro transferir a un proveedor dentro de la red, o</w:t>
      </w:r>
      <w:r w:rsidRPr="00DD0981">
        <w:rPr>
          <w:rFonts w:ascii="Arial" w:eastAsia="Times New Roman" w:hAnsi="Arial" w:cs="Arial"/>
          <w:i/>
          <w:sz w:val="24"/>
          <w:szCs w:val="20"/>
          <w:lang w:val="es-HN"/>
        </w:rPr>
        <w:tab/>
      </w:r>
    </w:p>
    <w:p w:rsidR="00DD0981" w:rsidRPr="00DD0981" w:rsidRDefault="00DD0981" w:rsidP="00DD0981">
      <w:pPr>
        <w:spacing w:after="0" w:line="240" w:lineRule="auto"/>
        <w:jc w:val="both"/>
        <w:rPr>
          <w:rFonts w:ascii="Arial" w:eastAsia="Times New Roman" w:hAnsi="Arial" w:cs="Times New Roman"/>
          <w:i/>
          <w:sz w:val="24"/>
          <w:szCs w:val="20"/>
          <w:lang w:val="es-HN"/>
        </w:rPr>
      </w:pPr>
      <w:r w:rsidRPr="00DD0981">
        <w:rPr>
          <w:rFonts w:ascii="Arial" w:eastAsia="Times New Roman" w:hAnsi="Arial" w:cs="Arial"/>
          <w:i/>
          <w:sz w:val="24"/>
          <w:szCs w:val="20"/>
          <w:lang w:val="es-HN"/>
        </w:rPr>
        <w:t>•</w:t>
      </w:r>
      <w:r w:rsidRPr="00DD0981">
        <w:rPr>
          <w:rFonts w:ascii="Arial" w:eastAsia="Times New Roman" w:hAnsi="Arial" w:cs="Times New Roman"/>
          <w:i/>
          <w:sz w:val="24"/>
          <w:szCs w:val="20"/>
          <w:lang w:val="es-HN"/>
        </w:rPr>
        <w:t>12 meses.</w:t>
      </w:r>
    </w:p>
    <w:p w:rsidR="00DD0981" w:rsidRPr="00DD0981" w:rsidRDefault="00DD0981" w:rsidP="00DD0981">
      <w:pPr>
        <w:spacing w:after="0" w:line="240" w:lineRule="auto"/>
        <w:jc w:val="both"/>
        <w:rPr>
          <w:rFonts w:ascii="Arial" w:eastAsia="Times New Roman" w:hAnsi="Arial" w:cs="Times New Roman"/>
          <w:i/>
          <w:color w:val="808080"/>
          <w:sz w:val="24"/>
          <w:szCs w:val="20"/>
          <w:lang w:val="es-HN"/>
        </w:rPr>
      </w:pPr>
    </w:p>
    <w:p w:rsidR="00DD0981" w:rsidRPr="00DD0981" w:rsidRDefault="00DD0981" w:rsidP="00DD098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s-HN"/>
        </w:rPr>
      </w:pPr>
      <w:r w:rsidRPr="00DD0981">
        <w:rPr>
          <w:rFonts w:ascii="Arial" w:eastAsia="Times New Roman" w:hAnsi="Arial" w:cs="Times New Roman"/>
          <w:sz w:val="24"/>
          <w:szCs w:val="20"/>
          <w:lang w:val="es-HN"/>
        </w:rPr>
        <w:t xml:space="preserve">El Plan puede ayudarlo con cualquier pregunta que tenga sobre este aviso. Para obtener ayuda, puede llamar al Departamento de Cuidado Administrado KCMHP de lunes a viernes de 8am a 5 pm al </w:t>
      </w:r>
      <w:r w:rsidRPr="00DD0981">
        <w:rPr>
          <w:rFonts w:ascii="Arial" w:eastAsia="Times New Roman" w:hAnsi="Arial" w:cs="Times New Roman"/>
          <w:i/>
          <w:sz w:val="24"/>
          <w:szCs w:val="20"/>
          <w:lang w:val="es-HN"/>
        </w:rPr>
        <w:t>559-852-2297</w:t>
      </w:r>
      <w:r w:rsidRPr="00DD0981">
        <w:rPr>
          <w:rFonts w:ascii="Arial" w:eastAsia="Times New Roman" w:hAnsi="Arial" w:cs="Times New Roman"/>
          <w:sz w:val="24"/>
          <w:szCs w:val="20"/>
          <w:lang w:val="es-HN"/>
        </w:rPr>
        <w:t xml:space="preserve">. Si tiene problemas auditivos o del habla, llame al número TTY/TTD 7-1-1, para obtener ayuda. </w:t>
      </w:r>
    </w:p>
    <w:p w:rsidR="00DD0981" w:rsidRPr="00DD0981" w:rsidRDefault="00DD0981" w:rsidP="00DD098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s-HN"/>
        </w:rPr>
      </w:pPr>
    </w:p>
    <w:p w:rsidR="00DD0981" w:rsidRPr="00DD0981" w:rsidRDefault="00DD0981" w:rsidP="00DD0981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val="es-HN"/>
        </w:rPr>
      </w:pPr>
      <w:r w:rsidRPr="00DD0981">
        <w:rPr>
          <w:rFonts w:ascii="Arial" w:eastAsia="Times New Roman" w:hAnsi="Arial" w:cs="Times New Roman"/>
          <w:sz w:val="28"/>
          <w:szCs w:val="28"/>
          <w:lang w:val="es-HN"/>
        </w:rPr>
        <w:t xml:space="preserve">Si necesita este aviso y/u otros documentos del Plan en un formato de comunicación alternativo, como letra grande, Braille o un formato electrónico, o si desea ayuda para leer el material, comuníquese con el Defensor de los Derechos de los Pacientes de lunes a viernes llamando al </w:t>
      </w:r>
      <w:r w:rsidRPr="00DD0981">
        <w:rPr>
          <w:rFonts w:ascii="Arial" w:eastAsia="Times New Roman" w:hAnsi="Arial" w:cs="Times New Roman"/>
          <w:i/>
          <w:sz w:val="28"/>
          <w:szCs w:val="28"/>
          <w:lang w:val="es-HN"/>
        </w:rPr>
        <w:t>559-852-2423</w:t>
      </w:r>
      <w:r w:rsidRPr="00DD0981">
        <w:rPr>
          <w:rFonts w:ascii="Arial" w:eastAsia="Times New Roman" w:hAnsi="Arial" w:cs="Times New Roman"/>
          <w:i/>
          <w:iCs/>
          <w:sz w:val="28"/>
          <w:szCs w:val="28"/>
          <w:lang w:val="es-HN"/>
        </w:rPr>
        <w:t>.</w:t>
      </w:r>
    </w:p>
    <w:p w:rsidR="00FA04F8" w:rsidRPr="00DD0981" w:rsidRDefault="00DD0981">
      <w:pPr>
        <w:rPr>
          <w:rFonts w:ascii="Arial" w:hAnsi="Arial" w:cs="Arial"/>
          <w:sz w:val="24"/>
          <w:szCs w:val="24"/>
        </w:rPr>
      </w:pPr>
      <w:r>
        <w:br/>
      </w:r>
      <w:permStart w:id="1815347669" w:edGrp="everyone"/>
      <w:proofErr w:type="spellStart"/>
      <w:r w:rsidRPr="00DD0981">
        <w:rPr>
          <w:rFonts w:ascii="Arial" w:hAnsi="Arial" w:cs="Arial"/>
          <w:sz w:val="24"/>
          <w:szCs w:val="24"/>
        </w:rPr>
        <w:t>Clínico</w:t>
      </w:r>
      <w:proofErr w:type="spellEnd"/>
      <w:r w:rsidRPr="00DD098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D0981">
        <w:rPr>
          <w:rFonts w:ascii="Arial" w:hAnsi="Arial" w:cs="Arial"/>
          <w:sz w:val="24"/>
          <w:szCs w:val="24"/>
        </w:rPr>
        <w:t>Cuidado</w:t>
      </w:r>
      <w:proofErr w:type="spellEnd"/>
      <w:r w:rsidRPr="00DD098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0981">
        <w:rPr>
          <w:rFonts w:ascii="Arial" w:hAnsi="Arial" w:cs="Arial"/>
          <w:sz w:val="24"/>
          <w:szCs w:val="24"/>
        </w:rPr>
        <w:t>Administrado</w:t>
      </w:r>
      <w:bookmarkStart w:id="0" w:name="_GoBack"/>
      <w:bookmarkEnd w:id="0"/>
      <w:permEnd w:id="1815347669"/>
      <w:proofErr w:type="spellEnd"/>
    </w:p>
    <w:sectPr w:rsidR="00FA04F8" w:rsidRPr="00DD0981" w:rsidSect="007741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829" w:rsidRDefault="00664829" w:rsidP="0077416F">
      <w:pPr>
        <w:spacing w:after="0" w:line="240" w:lineRule="auto"/>
      </w:pPr>
      <w:r>
        <w:separator/>
      </w:r>
    </w:p>
  </w:endnote>
  <w:endnote w:type="continuationSeparator" w:id="0">
    <w:p w:rsidR="00664829" w:rsidRDefault="00664829" w:rsidP="0077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3A" w:rsidRDefault="00E57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3A" w:rsidRPr="00E5723A" w:rsidRDefault="00E5723A" w:rsidP="00E5723A">
    <w:pPr>
      <w:tabs>
        <w:tab w:val="center" w:pos="4680"/>
        <w:tab w:val="right" w:pos="9360"/>
      </w:tabs>
      <w:spacing w:after="0" w:line="240" w:lineRule="auto"/>
      <w:jc w:val="center"/>
      <w:rPr>
        <w:rFonts w:ascii="Gill Sans MT" w:hAnsi="Gill Sans MT"/>
        <w:color w:val="808080" w:themeColor="background1" w:themeShade="80"/>
      </w:rPr>
    </w:pPr>
    <w:r>
      <w:rPr>
        <w:rFonts w:ascii="Gill Sans MT" w:hAnsi="Gill Sans MT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-584200</wp:posOffset>
              </wp:positionH>
              <wp:positionV relativeFrom="paragraph">
                <wp:posOffset>79375</wp:posOffset>
              </wp:positionV>
              <wp:extent cx="7198360" cy="0"/>
              <wp:effectExtent l="0" t="0" r="215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83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CE61E7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6.25pt" to="520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" strokecolor="#a5a5a5 [3206]" strokeweight=".5pt">
              <v:stroke joinstyle="miter"/>
            </v:line>
          </w:pict>
        </mc:Fallback>
      </mc:AlternateContent>
    </w:r>
    <w:r>
      <w:rPr>
        <w:rFonts w:ascii="Gill Sans MT" w:hAnsi="Gill Sans MT"/>
        <w:color w:val="808080" w:themeColor="background1" w:themeShade="80"/>
      </w:rPr>
      <w:br/>
    </w:r>
    <w:r w:rsidRPr="00A646A0">
      <w:rPr>
        <w:rFonts w:ascii="Gill Sans MT" w:hAnsi="Gill Sans MT"/>
        <w:color w:val="808080" w:themeColor="background1" w:themeShade="80"/>
      </w:rPr>
      <w:t xml:space="preserve">Kings County Behavioral Health </w:t>
    </w:r>
    <w:r w:rsidRPr="00A646A0">
      <w:rPr>
        <w:rFonts w:ascii="Gill Sans MT" w:hAnsi="Gill Sans MT"/>
        <w:color w:val="808080" w:themeColor="background1" w:themeShade="80"/>
      </w:rPr>
      <w:br/>
      <w:t xml:space="preserve">460 Kings County Dr. Suite 101, Hanford, CA.  93230 | Phone: 559.852.2444 | Fax: </w:t>
    </w:r>
    <w:proofErr w:type="gramStart"/>
    <w:r w:rsidRPr="00A646A0">
      <w:rPr>
        <w:rFonts w:ascii="Gill Sans MT" w:hAnsi="Gill Sans MT"/>
        <w:color w:val="808080" w:themeColor="background1" w:themeShade="80"/>
      </w:rPr>
      <w:t>559.589.6928  kcbh.org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3A" w:rsidRDefault="00E57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829" w:rsidRDefault="00664829" w:rsidP="0077416F">
      <w:pPr>
        <w:spacing w:after="0" w:line="240" w:lineRule="auto"/>
      </w:pPr>
      <w:r>
        <w:separator/>
      </w:r>
    </w:p>
  </w:footnote>
  <w:footnote w:type="continuationSeparator" w:id="0">
    <w:p w:rsidR="00664829" w:rsidRDefault="00664829" w:rsidP="0077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3A" w:rsidRDefault="00E57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60" w:type="dxa"/>
      <w:jc w:val="center"/>
      <w:tblBorders>
        <w:top w:val="none" w:sz="0" w:space="0" w:color="auto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CellMar>
        <w:left w:w="72" w:type="dxa"/>
        <w:right w:w="72" w:type="dxa"/>
      </w:tblCellMar>
      <w:tblLook w:val="0600" w:firstRow="0" w:lastRow="0" w:firstColumn="0" w:lastColumn="0" w:noHBand="1" w:noVBand="1"/>
    </w:tblPr>
    <w:tblGrid>
      <w:gridCol w:w="5630"/>
      <w:gridCol w:w="5630"/>
    </w:tblGrid>
    <w:tr w:rsidR="0077416F" w:rsidTr="00E5723A">
      <w:trPr>
        <w:trHeight w:val="1620"/>
        <w:jc w:val="center"/>
      </w:trPr>
      <w:tc>
        <w:tcPr>
          <w:tcW w:w="5630" w:type="dxa"/>
        </w:tcPr>
        <w:p w:rsidR="0077416F" w:rsidRDefault="0077416F">
          <w:pPr>
            <w:pStyle w:val="Header"/>
          </w:pPr>
          <w:r>
            <w:rPr>
              <w:noProof/>
            </w:rPr>
            <w:drawing>
              <wp:inline distT="0" distB="0" distL="0" distR="0" wp14:anchorId="0DD55780" wp14:editId="4C8A910E">
                <wp:extent cx="1435100" cy="504333"/>
                <wp:effectExtent l="0" t="0" r="0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504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br/>
          </w:r>
          <w:r>
            <w:rPr>
              <w:rFonts w:ascii="Gill Sans MT" w:hAnsi="Gill Sans MT"/>
              <w:b/>
              <w:color w:val="808080" w:themeColor="background1" w:themeShade="80"/>
              <w:sz w:val="20"/>
              <w:szCs w:val="20"/>
            </w:rPr>
            <w:br/>
          </w:r>
          <w:r w:rsidRPr="005E5571">
            <w:rPr>
              <w:rFonts w:ascii="Gill Sans MT" w:hAnsi="Gill Sans MT"/>
              <w:b/>
              <w:color w:val="808080" w:themeColor="background1" w:themeShade="80"/>
              <w:sz w:val="20"/>
              <w:szCs w:val="20"/>
            </w:rPr>
            <w:t>Lisa D. Lewis, PhD</w:t>
          </w:r>
          <w:r>
            <w:rPr>
              <w:rFonts w:ascii="Gill Sans MT" w:hAnsi="Gill Sans MT"/>
              <w:b/>
              <w:color w:val="808080" w:themeColor="background1" w:themeShade="80"/>
              <w:sz w:val="20"/>
              <w:szCs w:val="20"/>
            </w:rPr>
            <w:br/>
          </w:r>
          <w:r w:rsidRPr="005E5571">
            <w:rPr>
              <w:rFonts w:ascii="Gill Sans MT" w:hAnsi="Gill Sans MT"/>
              <w:color w:val="808080" w:themeColor="background1" w:themeShade="80"/>
              <w:sz w:val="20"/>
              <w:szCs w:val="20"/>
            </w:rPr>
            <w:t>Behavioral Health Director</w:t>
          </w:r>
        </w:p>
      </w:tc>
      <w:tc>
        <w:tcPr>
          <w:tcW w:w="5630" w:type="dxa"/>
        </w:tcPr>
        <w:p w:rsidR="0077416F" w:rsidRDefault="0077416F" w:rsidP="0077416F">
          <w:pPr>
            <w:pStyle w:val="Header"/>
            <w:jc w:val="right"/>
          </w:pPr>
          <w:r>
            <w:rPr>
              <w:rFonts w:ascii="Gill Sans MT" w:eastAsia="Times New Roman" w:hAnsi="Gill Sans MT" w:cs="Times New Roman"/>
              <w:b/>
              <w:caps/>
              <w:color w:val="DE7EC9"/>
              <w:spacing w:val="-10"/>
              <w:kern w:val="28"/>
              <w14:textFill>
                <w14:solidFill>
                  <w14:srgbClr w14:val="DE7EC9">
                    <w14:lumMod w14:val="50000"/>
                  </w14:srgbClr>
                </w14:solidFill>
              </w14:textFill>
            </w:rPr>
            <w:br/>
          </w:r>
          <w:r w:rsidRPr="005E5571">
            <w:rPr>
              <w:rFonts w:ascii="Gill Sans MT" w:eastAsia="Times New Roman" w:hAnsi="Gill Sans MT" w:cs="Times New Roman"/>
              <w:b/>
              <w:caps/>
              <w:color w:val="DE7EC9"/>
              <w:spacing w:val="-10"/>
              <w:kern w:val="28"/>
              <w14:textFill>
                <w14:solidFill>
                  <w14:srgbClr w14:val="DE7EC9">
                    <w14:lumMod w14:val="50000"/>
                  </w14:srgbClr>
                </w14:solidFill>
              </w14:textFill>
            </w:rPr>
            <w:t xml:space="preserve">Kings County </w:t>
          </w:r>
          <w:r w:rsidRPr="005E5571">
            <w:rPr>
              <w:rFonts w:ascii="Gill Sans MT" w:eastAsia="Times New Roman" w:hAnsi="Gill Sans MT" w:cs="Times New Roman"/>
              <w:b/>
              <w:caps/>
              <w:color w:val="DE7EC9"/>
              <w:spacing w:val="-10"/>
              <w:kern w:val="28"/>
              <w14:textFill>
                <w14:solidFill>
                  <w14:srgbClr w14:val="DE7EC9">
                    <w14:lumMod w14:val="50000"/>
                  </w14:srgbClr>
                </w14:solidFill>
              </w14:textFill>
            </w:rPr>
            <w:br/>
            <w:t>Behavioral Health</w:t>
          </w:r>
          <w:r>
            <w:rPr>
              <w:rFonts w:ascii="Gill Sans MT" w:eastAsia="Times New Roman" w:hAnsi="Gill Sans MT" w:cs="Times New Roman"/>
              <w:b/>
              <w:caps/>
              <w:color w:val="DE7EC9"/>
              <w:spacing w:val="-10"/>
              <w:kern w:val="28"/>
              <w:sz w:val="24"/>
              <w:szCs w:val="24"/>
              <w14:textFill>
                <w14:solidFill>
                  <w14:srgbClr w14:val="DE7EC9">
                    <w14:lumMod w14:val="50000"/>
                  </w14:srgbClr>
                </w14:solidFill>
              </w14:textFill>
            </w:rPr>
            <w:br/>
          </w:r>
          <w:r w:rsidRPr="005E5571">
            <w:rPr>
              <w:rFonts w:ascii="Gill Sans MT" w:eastAsia="Times New Roman" w:hAnsi="Gill Sans MT" w:cs="Times New Roman"/>
              <w:color w:val="808080" w:themeColor="background1" w:themeShade="80"/>
              <w:spacing w:val="-10"/>
              <w:kern w:val="28"/>
              <w:sz w:val="20"/>
              <w:szCs w:val="20"/>
            </w:rPr>
            <w:t>460 Kings County Dr. Suite 101</w:t>
          </w:r>
          <w:r w:rsidRPr="005E5571">
            <w:rPr>
              <w:rFonts w:ascii="Gill Sans MT" w:eastAsia="Times New Roman" w:hAnsi="Gill Sans MT" w:cs="Times New Roman"/>
              <w:color w:val="808080" w:themeColor="background1" w:themeShade="80"/>
              <w:spacing w:val="-10"/>
              <w:kern w:val="28"/>
              <w:sz w:val="20"/>
              <w:szCs w:val="20"/>
            </w:rPr>
            <w:br/>
            <w:t>Hanford, CA. 93230</w:t>
          </w:r>
          <w:r w:rsidRPr="005E5571">
            <w:rPr>
              <w:rFonts w:ascii="Gill Sans MT" w:eastAsia="Times New Roman" w:hAnsi="Gill Sans MT" w:cs="Times New Roman"/>
              <w:caps/>
              <w:color w:val="808080" w:themeColor="background1" w:themeShade="80"/>
              <w:spacing w:val="-10"/>
              <w:kern w:val="28"/>
              <w:sz w:val="20"/>
              <w:szCs w:val="20"/>
            </w:rPr>
            <w:br/>
          </w:r>
          <w:r w:rsidRPr="00B3255D">
            <w:rPr>
              <w:rFonts w:ascii="Calibri Light" w:eastAsia="Times New Roman" w:hAnsi="Calibri Light" w:cs="Times New Roman"/>
              <w:b/>
              <w:caps/>
              <w:noProof/>
              <w:color w:val="FFFFFF"/>
              <w:spacing w:val="-10"/>
              <w:kern w:val="28"/>
              <w:sz w:val="96"/>
              <w:szCs w:val="56"/>
            </w:rPr>
            <w:drawing>
              <wp:anchor distT="0" distB="0" distL="114300" distR="114300" simplePos="0" relativeHeight="251659264" behindDoc="1" locked="1" layoutInCell="1" allowOverlap="1" wp14:anchorId="2DCBD642" wp14:editId="7FE772AC">
                <wp:simplePos x="0" y="0"/>
                <wp:positionH relativeFrom="column">
                  <wp:posOffset>2581275</wp:posOffset>
                </wp:positionH>
                <wp:positionV relativeFrom="paragraph">
                  <wp:posOffset>0</wp:posOffset>
                </wp:positionV>
                <wp:extent cx="922020" cy="922020"/>
                <wp:effectExtent l="0" t="0" r="0" b="0"/>
                <wp:wrapSquare wrapText="bothSides"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yCOUNTY SEAL-01.png"/>
                        <pic:cNvPicPr/>
                      </pic:nvPicPr>
                      <pic:blipFill>
                        <a:blip r:embed="rId2" cstate="print">
                          <a:duotone>
                            <a:prstClr val="black"/>
                            <a:srgbClr val="FFFFFF">
                              <a:tint val="45000"/>
                              <a:satMod val="400000"/>
                            </a:srgb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7000"/>
                                  </a14:imgEffect>
                                  <a14:imgEffect>
                                    <a14:colorTemperature colorTemp="1150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-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7416F" w:rsidRDefault="007741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3A" w:rsidRDefault="00E572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1A4T1ysp3t8tce56BWIb1+PxEaEfl/b3hbZnztxpOcDnMPgO4Q5wdX2T0r9JrYboEkmNSo8OL79bPG5zMz1uA==" w:salt="OfuMcljuOdUoMOSmLgf2q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6F"/>
    <w:rsid w:val="00324BE9"/>
    <w:rsid w:val="00664829"/>
    <w:rsid w:val="0077416F"/>
    <w:rsid w:val="007B4806"/>
    <w:rsid w:val="00DD0981"/>
    <w:rsid w:val="00E5723A"/>
    <w:rsid w:val="00FA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9415FD"/>
  <w15:chartTrackingRefBased/>
  <w15:docId w15:val="{E119E858-21D2-4BEA-857B-FEF0BE0A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16F"/>
  </w:style>
  <w:style w:type="paragraph" w:styleId="Footer">
    <w:name w:val="footer"/>
    <w:basedOn w:val="Normal"/>
    <w:link w:val="FooterChar"/>
    <w:uiPriority w:val="99"/>
    <w:unhideWhenUsed/>
    <w:rsid w:val="00774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16F"/>
  </w:style>
  <w:style w:type="table" w:styleId="TableGrid">
    <w:name w:val="Table Grid"/>
    <w:basedOn w:val="TableNormal"/>
    <w:uiPriority w:val="39"/>
    <w:rsid w:val="0077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Kings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Of Kings</dc:creator>
  <cp:keywords/>
  <dc:description/>
  <cp:lastModifiedBy>County Of Kings</cp:lastModifiedBy>
  <cp:revision>2</cp:revision>
  <dcterms:created xsi:type="dcterms:W3CDTF">2020-02-26T17:27:00Z</dcterms:created>
  <dcterms:modified xsi:type="dcterms:W3CDTF">2020-02-26T17:27:00Z</dcterms:modified>
</cp:coreProperties>
</file>